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223" w:rsidRPr="004B0CBE" w:rsidRDefault="00250223" w:rsidP="00250223">
      <w:pPr>
        <w:pStyle w:val="normaltext13thuthang"/>
        <w:ind w:left="0"/>
        <w:jc w:val="center"/>
        <w:rPr>
          <w:color w:val="000000" w:themeColor="text1"/>
          <w:sz w:val="24"/>
          <w:szCs w:val="24"/>
        </w:rPr>
      </w:pPr>
      <w:r w:rsidRPr="004B0CBE">
        <w:rPr>
          <w:b/>
          <w:color w:val="000000" w:themeColor="text1"/>
          <w:sz w:val="24"/>
          <w:szCs w:val="24"/>
        </w:rPr>
        <w:t>CHƯƠNG 1: KÝ HIỆU ĐIỆN CƠ BẢN TRONG SƠ ĐỒ MẠCH ĐIỆN</w:t>
      </w:r>
    </w:p>
    <w:p w:rsidR="00250223" w:rsidRPr="004B0CBE" w:rsidRDefault="00250223" w:rsidP="00250223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 xml:space="preserve">1.1. </w:t>
      </w:r>
      <w:r w:rsidR="00617C8C" w:rsidRPr="004B0CBE">
        <w:rPr>
          <w:color w:val="000000" w:themeColor="text1"/>
          <w:sz w:val="24"/>
          <w:szCs w:val="24"/>
        </w:rPr>
        <w:t xml:space="preserve">Tổng quát về các hệ thống điện cơ bản trên ôtô </w:t>
      </w:r>
    </w:p>
    <w:p w:rsidR="00250223" w:rsidRPr="004B0CBE" w:rsidRDefault="00617C8C" w:rsidP="00250223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>1.2. Các ký hiệu điện quy ước cơ bản trong mạch điện.</w:t>
      </w:r>
    </w:p>
    <w:p w:rsidR="00617C8C" w:rsidRPr="004B0CBE" w:rsidRDefault="004700EA" w:rsidP="00250223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>1.3. Khảo sát</w:t>
      </w:r>
      <w:r w:rsidR="00617C8C" w:rsidRPr="004B0CBE">
        <w:rPr>
          <w:color w:val="000000" w:themeColor="text1"/>
          <w:sz w:val="24"/>
          <w:szCs w:val="24"/>
        </w:rPr>
        <w:t xml:space="preserve"> sơ đồ đấu dây các hệ thống điện cơ bản trên ôtô</w:t>
      </w:r>
    </w:p>
    <w:p w:rsidR="00617C8C" w:rsidRPr="004B0CBE" w:rsidRDefault="00617C8C" w:rsidP="00617C8C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>1.3.1. Sơ đồ đấu dây hệ thống khởi động</w:t>
      </w:r>
    </w:p>
    <w:p w:rsidR="00617C8C" w:rsidRPr="004B0CBE" w:rsidRDefault="00617C8C" w:rsidP="00617C8C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>1.3.2. Sơ đồ đấu dây hệ thống nạp điện</w:t>
      </w:r>
    </w:p>
    <w:p w:rsidR="00617C8C" w:rsidRPr="004B0CBE" w:rsidRDefault="004700EA" w:rsidP="004700EA">
      <w:pPr>
        <w:pStyle w:val="normaltext13thuthang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>1.4. Bài tập ứng dụng</w:t>
      </w:r>
    </w:p>
    <w:p w:rsidR="004700EA" w:rsidRPr="004B0CBE" w:rsidRDefault="004700EA" w:rsidP="004700EA">
      <w:pPr>
        <w:pStyle w:val="normaltext13thuthang"/>
        <w:outlineLvl w:val="2"/>
        <w:rPr>
          <w:color w:val="000000" w:themeColor="text1"/>
          <w:sz w:val="24"/>
          <w:szCs w:val="24"/>
        </w:rPr>
      </w:pPr>
    </w:p>
    <w:p w:rsidR="00250223" w:rsidRPr="004B0CBE" w:rsidRDefault="00250223" w:rsidP="00250223">
      <w:pPr>
        <w:pStyle w:val="normaltext13thuthang"/>
        <w:ind w:left="0"/>
        <w:jc w:val="center"/>
        <w:rPr>
          <w:b/>
          <w:color w:val="000000" w:themeColor="text1"/>
          <w:sz w:val="24"/>
          <w:szCs w:val="24"/>
        </w:rPr>
      </w:pPr>
      <w:r w:rsidRPr="004B0CBE">
        <w:rPr>
          <w:b/>
          <w:color w:val="000000" w:themeColor="text1"/>
          <w:sz w:val="24"/>
          <w:szCs w:val="24"/>
        </w:rPr>
        <w:t xml:space="preserve">CHƯƠNG 2: MẠCH ĐIỆN MỘT CHIỀU </w:t>
      </w:r>
    </w:p>
    <w:p w:rsidR="00250223" w:rsidRPr="004B0CBE" w:rsidRDefault="00250223" w:rsidP="00250223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 xml:space="preserve">2.1. Khái niệm cơ bản về mạch điện </w:t>
      </w:r>
    </w:p>
    <w:p w:rsidR="00250223" w:rsidRPr="004B0CBE" w:rsidRDefault="00250223" w:rsidP="00250223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 xml:space="preserve">2.2. Các thành phần cơ bản của mạch điện </w:t>
      </w:r>
    </w:p>
    <w:p w:rsidR="00250223" w:rsidRPr="004B0CBE" w:rsidRDefault="00250223" w:rsidP="00250223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>2.2.1. Điện áp</w:t>
      </w:r>
    </w:p>
    <w:p w:rsidR="00250223" w:rsidRPr="004B0CBE" w:rsidRDefault="00250223" w:rsidP="00250223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>2.2.2. Dòng điện</w:t>
      </w:r>
    </w:p>
    <w:p w:rsidR="00250223" w:rsidRPr="004B0CBE" w:rsidRDefault="00250223" w:rsidP="00250223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 xml:space="preserve">2.2.3. Điện trở </w:t>
      </w:r>
    </w:p>
    <w:p w:rsidR="00250223" w:rsidRPr="004B0CBE" w:rsidRDefault="00250223" w:rsidP="00250223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 xml:space="preserve">2.2.4. Công suất </w:t>
      </w:r>
    </w:p>
    <w:p w:rsidR="00250223" w:rsidRPr="004B0CBE" w:rsidRDefault="00250223" w:rsidP="00250223">
      <w:pPr>
        <w:pStyle w:val="normaltext13thuthang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>2.3. Mối quan hệ giữa các thành phần cơ bản của mạch điện</w:t>
      </w:r>
    </w:p>
    <w:p w:rsidR="00250223" w:rsidRPr="004B0CBE" w:rsidRDefault="00250223" w:rsidP="00250223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>2.3.1. Quan hệ giữa điện áp và dòng điện</w:t>
      </w:r>
    </w:p>
    <w:p w:rsidR="00250223" w:rsidRPr="004B0CBE" w:rsidRDefault="00250223" w:rsidP="00250223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 xml:space="preserve">2.3.2. Quan hệ giữa dòng điện và điện trở </w:t>
      </w:r>
    </w:p>
    <w:p w:rsidR="00250223" w:rsidRPr="004B0CBE" w:rsidRDefault="00250223" w:rsidP="00250223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>2.3.3. Quan hệ giữa điện áp và dòng điện và điện trở - định luật Ôm</w:t>
      </w:r>
    </w:p>
    <w:p w:rsidR="00250223" w:rsidRPr="004B0CBE" w:rsidRDefault="00250223" w:rsidP="00250223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 xml:space="preserve">2.4. Các cách đấu mạch điện cơ bản </w:t>
      </w:r>
    </w:p>
    <w:p w:rsidR="00250223" w:rsidRPr="004B0CBE" w:rsidRDefault="00250223" w:rsidP="00250223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>2.4.1. Mạch điện đấu nối tiếp</w:t>
      </w:r>
    </w:p>
    <w:p w:rsidR="00250223" w:rsidRPr="004B0CBE" w:rsidRDefault="00250223" w:rsidP="00250223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 xml:space="preserve">2.4.2. Mạch điện đấu song song </w:t>
      </w:r>
    </w:p>
    <w:p w:rsidR="00250223" w:rsidRPr="004B0CBE" w:rsidRDefault="00250223" w:rsidP="00250223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>2.5. Đồng hồ VOM, phương pháp dùng đồng hồ VOM để đo các thông số cơ bản của mạch điện</w:t>
      </w:r>
    </w:p>
    <w:p w:rsidR="00250223" w:rsidRPr="004B0CBE" w:rsidRDefault="00250223" w:rsidP="00250223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>2.5.1. Đo điện trở</w:t>
      </w:r>
    </w:p>
    <w:p w:rsidR="00250223" w:rsidRPr="004B0CBE" w:rsidRDefault="00250223" w:rsidP="00250223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>2.5.2. Đo dòng điện</w:t>
      </w:r>
    </w:p>
    <w:p w:rsidR="00250223" w:rsidRPr="004B0CBE" w:rsidRDefault="00250223" w:rsidP="00250223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 xml:space="preserve">2.5.3. Đo điện áp </w:t>
      </w:r>
    </w:p>
    <w:p w:rsidR="00250223" w:rsidRPr="004B0CBE" w:rsidRDefault="00250223" w:rsidP="00250223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 xml:space="preserve">2.6. Độ sụt áp – phương pháp đo kiểm độ sụt áp để chẩn đoán hư hỏng trong ngành ôtô  </w:t>
      </w:r>
    </w:p>
    <w:p w:rsidR="00250223" w:rsidRPr="004B0CBE" w:rsidRDefault="00250223" w:rsidP="00250223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 xml:space="preserve">2.6.1. Khái niệm về độ sụt áp </w:t>
      </w:r>
    </w:p>
    <w:p w:rsidR="00250223" w:rsidRPr="004B0CBE" w:rsidRDefault="00250223" w:rsidP="00250223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 xml:space="preserve">2.6.2. Đo kiểm độ sụt áp khi mạch bình thường </w:t>
      </w:r>
    </w:p>
    <w:p w:rsidR="00250223" w:rsidRPr="004B0CBE" w:rsidRDefault="00250223" w:rsidP="00250223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 xml:space="preserve">2.6.3. Đo kiểm độ sụt áp khi mạch hở </w:t>
      </w:r>
    </w:p>
    <w:p w:rsidR="00250223" w:rsidRPr="004B0CBE" w:rsidRDefault="00250223" w:rsidP="00250223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 xml:space="preserve">2.6.4. Đo kiểm độ sụt áp khi bị ngắn mạch </w:t>
      </w:r>
    </w:p>
    <w:p w:rsidR="00250223" w:rsidRPr="004B0CBE" w:rsidRDefault="00250223" w:rsidP="00250223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 xml:space="preserve">2.6.5. Đo kiểm độ sụt áp khi tổng trở của toàn mạch tăng </w:t>
      </w:r>
    </w:p>
    <w:p w:rsidR="00250223" w:rsidRPr="004B0CBE" w:rsidRDefault="004700EA" w:rsidP="004700EA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 xml:space="preserve">2.7 Bài tập ứng dụng </w:t>
      </w:r>
    </w:p>
    <w:p w:rsidR="004700EA" w:rsidRPr="004B0CBE" w:rsidRDefault="004700EA" w:rsidP="004700EA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</w:p>
    <w:p w:rsidR="00250223" w:rsidRPr="004B0CBE" w:rsidRDefault="00250223" w:rsidP="00250223">
      <w:pPr>
        <w:pStyle w:val="normaltext13thuthang"/>
        <w:ind w:left="0"/>
        <w:jc w:val="center"/>
        <w:rPr>
          <w:b/>
          <w:color w:val="000000" w:themeColor="text1"/>
          <w:sz w:val="24"/>
          <w:szCs w:val="24"/>
        </w:rPr>
      </w:pPr>
      <w:r w:rsidRPr="004B0CBE">
        <w:rPr>
          <w:b/>
          <w:color w:val="000000" w:themeColor="text1"/>
          <w:sz w:val="24"/>
          <w:szCs w:val="24"/>
        </w:rPr>
        <w:t>CHƯƠNG 3: DIODE</w:t>
      </w:r>
    </w:p>
    <w:p w:rsidR="00250223" w:rsidRPr="004B0CBE" w:rsidRDefault="00250223" w:rsidP="00250223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>3.1. Giới thiệu về chất bán dẫn</w:t>
      </w:r>
    </w:p>
    <w:p w:rsidR="00250223" w:rsidRPr="004B0CBE" w:rsidRDefault="00250223" w:rsidP="00250223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>3.2. Đặc điểm, ký hiệu diode</w:t>
      </w:r>
    </w:p>
    <w:p w:rsidR="00250223" w:rsidRPr="004B0CBE" w:rsidRDefault="00250223" w:rsidP="00250223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>3.2.1. Đặc điểm</w:t>
      </w:r>
    </w:p>
    <w:p w:rsidR="00250223" w:rsidRPr="004B0CBE" w:rsidRDefault="00250223" w:rsidP="00250223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lastRenderedPageBreak/>
        <w:t xml:space="preserve">3.2.2. Ký hiệu </w:t>
      </w:r>
    </w:p>
    <w:p w:rsidR="00250223" w:rsidRPr="004B0CBE" w:rsidRDefault="00250223" w:rsidP="00250223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>3.3. Cấu tạo, phân loại diode</w:t>
      </w:r>
    </w:p>
    <w:p w:rsidR="00250223" w:rsidRPr="004B0CBE" w:rsidRDefault="00250223" w:rsidP="00250223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>3.3.1. Cấu tạo</w:t>
      </w:r>
    </w:p>
    <w:p w:rsidR="00250223" w:rsidRPr="004B0CBE" w:rsidRDefault="00250223" w:rsidP="00250223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 xml:space="preserve">3.3.2. Phân loại </w:t>
      </w:r>
    </w:p>
    <w:p w:rsidR="00250223" w:rsidRPr="004B0CBE" w:rsidRDefault="00250223" w:rsidP="00250223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 xml:space="preserve">3.4. Nguyên lý hoạt động </w:t>
      </w:r>
      <w:r w:rsidR="00016CF1" w:rsidRPr="004B0CBE">
        <w:rPr>
          <w:color w:val="000000" w:themeColor="text1"/>
          <w:sz w:val="24"/>
          <w:szCs w:val="24"/>
        </w:rPr>
        <w:t xml:space="preserve">cơ bản </w:t>
      </w:r>
      <w:r w:rsidRPr="004B0CBE">
        <w:rPr>
          <w:color w:val="000000" w:themeColor="text1"/>
          <w:sz w:val="24"/>
          <w:szCs w:val="24"/>
        </w:rPr>
        <w:t>của diode</w:t>
      </w:r>
    </w:p>
    <w:p w:rsidR="00250223" w:rsidRPr="004B0CBE" w:rsidRDefault="00250223" w:rsidP="00250223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>3.4.1. Phân cực thuận</w:t>
      </w:r>
    </w:p>
    <w:p w:rsidR="00250223" w:rsidRPr="004B0CBE" w:rsidRDefault="00250223" w:rsidP="00250223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 xml:space="preserve">3.4.2. Phân cực nghịch </w:t>
      </w:r>
    </w:p>
    <w:p w:rsidR="00250223" w:rsidRPr="004B0CBE" w:rsidRDefault="00250223" w:rsidP="00250223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 xml:space="preserve">3.5. Giới thiệu các loại diode thông dụng khác </w:t>
      </w:r>
    </w:p>
    <w:p w:rsidR="00250223" w:rsidRPr="004B0CBE" w:rsidRDefault="00617C8C" w:rsidP="00250223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>3.6. Khảo sát</w:t>
      </w:r>
      <w:r w:rsidR="00250223" w:rsidRPr="004B0CBE">
        <w:rPr>
          <w:color w:val="000000" w:themeColor="text1"/>
          <w:sz w:val="24"/>
          <w:szCs w:val="24"/>
        </w:rPr>
        <w:t xml:space="preserve"> các mạch điện ứng dụng diode tiêu biểu trên ôtô </w:t>
      </w:r>
    </w:p>
    <w:p w:rsidR="00250223" w:rsidRPr="004B0CBE" w:rsidRDefault="00250223" w:rsidP="00250223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vanish/>
          <w:sz w:val="24"/>
          <w:szCs w:val="24"/>
          <w:lang w:val="vi-VN"/>
        </w:rPr>
      </w:pPr>
    </w:p>
    <w:p w:rsidR="00250223" w:rsidRPr="004B0CBE" w:rsidRDefault="00250223" w:rsidP="00250223">
      <w:pPr>
        <w:pStyle w:val="ListParagraph"/>
        <w:numPr>
          <w:ilvl w:val="1"/>
          <w:numId w:val="2"/>
        </w:numPr>
        <w:spacing w:after="0" w:line="360" w:lineRule="auto"/>
        <w:rPr>
          <w:rFonts w:ascii="Times New Roman" w:hAnsi="Times New Roman" w:cs="Times New Roman"/>
          <w:vanish/>
          <w:sz w:val="24"/>
          <w:szCs w:val="24"/>
        </w:rPr>
      </w:pPr>
    </w:p>
    <w:p w:rsidR="00250223" w:rsidRPr="004B0CBE" w:rsidRDefault="00250223" w:rsidP="00250223">
      <w:pPr>
        <w:pStyle w:val="ListParagraph"/>
        <w:numPr>
          <w:ilvl w:val="1"/>
          <w:numId w:val="2"/>
        </w:numPr>
        <w:spacing w:after="0" w:line="360" w:lineRule="auto"/>
        <w:rPr>
          <w:rFonts w:ascii="Times New Roman" w:hAnsi="Times New Roman" w:cs="Times New Roman"/>
          <w:vanish/>
          <w:sz w:val="24"/>
          <w:szCs w:val="24"/>
        </w:rPr>
      </w:pPr>
    </w:p>
    <w:p w:rsidR="00250223" w:rsidRPr="004B0CBE" w:rsidRDefault="00250223" w:rsidP="00250223">
      <w:pPr>
        <w:pStyle w:val="ListParagraph"/>
        <w:numPr>
          <w:ilvl w:val="1"/>
          <w:numId w:val="2"/>
        </w:numPr>
        <w:spacing w:after="0" w:line="360" w:lineRule="auto"/>
        <w:rPr>
          <w:rFonts w:ascii="Times New Roman" w:hAnsi="Times New Roman" w:cs="Times New Roman"/>
          <w:vanish/>
          <w:sz w:val="24"/>
          <w:szCs w:val="24"/>
        </w:rPr>
      </w:pPr>
    </w:p>
    <w:p w:rsidR="00250223" w:rsidRPr="004B0CBE" w:rsidRDefault="00250223" w:rsidP="00250223">
      <w:pPr>
        <w:pStyle w:val="ListParagraph"/>
        <w:numPr>
          <w:ilvl w:val="1"/>
          <w:numId w:val="2"/>
        </w:numPr>
        <w:spacing w:after="0" w:line="360" w:lineRule="auto"/>
        <w:rPr>
          <w:rFonts w:ascii="Times New Roman" w:hAnsi="Times New Roman" w:cs="Times New Roman"/>
          <w:vanish/>
          <w:sz w:val="24"/>
          <w:szCs w:val="24"/>
        </w:rPr>
      </w:pPr>
    </w:p>
    <w:p w:rsidR="00250223" w:rsidRPr="004B0CBE" w:rsidRDefault="00250223" w:rsidP="00250223">
      <w:pPr>
        <w:pStyle w:val="ListParagraph"/>
        <w:numPr>
          <w:ilvl w:val="1"/>
          <w:numId w:val="2"/>
        </w:numPr>
        <w:spacing w:after="0" w:line="360" w:lineRule="auto"/>
        <w:rPr>
          <w:rFonts w:ascii="Times New Roman" w:hAnsi="Times New Roman" w:cs="Times New Roman"/>
          <w:vanish/>
          <w:sz w:val="24"/>
          <w:szCs w:val="24"/>
        </w:rPr>
      </w:pPr>
    </w:p>
    <w:p w:rsidR="00250223" w:rsidRPr="004B0CBE" w:rsidRDefault="00250223" w:rsidP="00250223">
      <w:pPr>
        <w:pStyle w:val="ListParagraph"/>
        <w:numPr>
          <w:ilvl w:val="1"/>
          <w:numId w:val="2"/>
        </w:numPr>
        <w:spacing w:after="0" w:line="360" w:lineRule="auto"/>
        <w:rPr>
          <w:rFonts w:ascii="Times New Roman" w:hAnsi="Times New Roman" w:cs="Times New Roman"/>
          <w:vanish/>
          <w:sz w:val="24"/>
          <w:szCs w:val="24"/>
        </w:rPr>
      </w:pPr>
    </w:p>
    <w:p w:rsidR="00250223" w:rsidRPr="004B0CBE" w:rsidRDefault="00250223" w:rsidP="00250223">
      <w:pPr>
        <w:pStyle w:val="ListParagraph"/>
        <w:numPr>
          <w:ilvl w:val="1"/>
          <w:numId w:val="2"/>
        </w:numPr>
        <w:spacing w:after="0" w:line="360" w:lineRule="auto"/>
        <w:rPr>
          <w:rFonts w:ascii="Times New Roman" w:hAnsi="Times New Roman" w:cs="Times New Roman"/>
          <w:vanish/>
          <w:sz w:val="24"/>
          <w:szCs w:val="24"/>
        </w:rPr>
      </w:pPr>
    </w:p>
    <w:p w:rsidR="00250223" w:rsidRPr="004B0CBE" w:rsidRDefault="00617C8C" w:rsidP="00250223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>3.6</w:t>
      </w:r>
      <w:r w:rsidR="00250223" w:rsidRPr="004B0CBE">
        <w:rPr>
          <w:color w:val="000000" w:themeColor="text1"/>
          <w:sz w:val="24"/>
          <w:szCs w:val="24"/>
        </w:rPr>
        <w:t>.1. Mạch hệ thống đánh lửa trên ôtô</w:t>
      </w:r>
    </w:p>
    <w:p w:rsidR="00250223" w:rsidRPr="004B0CBE" w:rsidRDefault="00617C8C" w:rsidP="00250223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>3.6</w:t>
      </w:r>
      <w:r w:rsidR="00250223" w:rsidRPr="004B0CBE">
        <w:rPr>
          <w:color w:val="000000" w:themeColor="text1"/>
          <w:sz w:val="24"/>
          <w:szCs w:val="24"/>
        </w:rPr>
        <w:t>.2. Mạch ổn định điện áp (tiết chế) trên ôtô</w:t>
      </w:r>
    </w:p>
    <w:p w:rsidR="00250223" w:rsidRPr="004B0CBE" w:rsidRDefault="00250223" w:rsidP="00250223">
      <w:pPr>
        <w:pStyle w:val="normaltext13thuthang"/>
        <w:ind w:left="0"/>
        <w:rPr>
          <w:b/>
          <w:color w:val="000000" w:themeColor="text1"/>
          <w:sz w:val="24"/>
          <w:szCs w:val="24"/>
        </w:rPr>
      </w:pPr>
    </w:p>
    <w:p w:rsidR="00250223" w:rsidRPr="004B0CBE" w:rsidRDefault="00250223" w:rsidP="00250223">
      <w:pPr>
        <w:pStyle w:val="normaltext13thuthang"/>
        <w:ind w:left="0"/>
        <w:jc w:val="center"/>
        <w:rPr>
          <w:b/>
          <w:color w:val="000000" w:themeColor="text1"/>
          <w:sz w:val="24"/>
          <w:szCs w:val="24"/>
        </w:rPr>
      </w:pPr>
      <w:r w:rsidRPr="004B0CBE">
        <w:rPr>
          <w:b/>
          <w:color w:val="000000" w:themeColor="text1"/>
          <w:sz w:val="24"/>
          <w:szCs w:val="24"/>
        </w:rPr>
        <w:t>CHƯƠNG 4: TRANSISTOR HAI MỐI NỐI (Transistor BJT)</w:t>
      </w:r>
    </w:p>
    <w:p w:rsidR="00250223" w:rsidRPr="004B0CBE" w:rsidRDefault="00250223" w:rsidP="00250223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>4.1. Đặc điểm, ký hiệu transistor hai mối nối</w:t>
      </w:r>
    </w:p>
    <w:p w:rsidR="00250223" w:rsidRPr="004B0CBE" w:rsidRDefault="00250223" w:rsidP="00250223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>4.2. Cấu tạo, phân loại transistor  hai mối nối</w:t>
      </w:r>
    </w:p>
    <w:p w:rsidR="00250223" w:rsidRPr="004B0CBE" w:rsidRDefault="00250223" w:rsidP="00250223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>4.3. Các trạng thái làm việc củ</w:t>
      </w:r>
      <w:r w:rsidR="00016CF1" w:rsidRPr="004B0CBE">
        <w:rPr>
          <w:color w:val="000000" w:themeColor="text1"/>
          <w:sz w:val="24"/>
          <w:szCs w:val="24"/>
        </w:rPr>
        <w:t xml:space="preserve">a transistor </w:t>
      </w:r>
      <w:r w:rsidRPr="004B0CBE">
        <w:rPr>
          <w:color w:val="000000" w:themeColor="text1"/>
          <w:sz w:val="24"/>
          <w:szCs w:val="24"/>
        </w:rPr>
        <w:t xml:space="preserve">hai mối nối </w:t>
      </w:r>
    </w:p>
    <w:p w:rsidR="00250223" w:rsidRPr="004B0CBE" w:rsidRDefault="00250223" w:rsidP="00250223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 xml:space="preserve">4.3.1. Trạng thái ngắt </w:t>
      </w:r>
    </w:p>
    <w:p w:rsidR="00250223" w:rsidRPr="004B0CBE" w:rsidRDefault="00250223" w:rsidP="00250223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 xml:space="preserve">4.3.2. Trạng thái khuếch đại </w:t>
      </w:r>
    </w:p>
    <w:p w:rsidR="00250223" w:rsidRPr="004B0CBE" w:rsidRDefault="00250223" w:rsidP="00250223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 xml:space="preserve">4.3.3. Trạng thái bão hòa </w:t>
      </w:r>
    </w:p>
    <w:p w:rsidR="00250223" w:rsidRPr="004B0CBE" w:rsidRDefault="00250223" w:rsidP="00250223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 xml:space="preserve">4.4. Phân tích các mạch điện ứng dụng transistor  hai mối nối tiêu biểu trên ôtô </w:t>
      </w:r>
    </w:p>
    <w:p w:rsidR="00250223" w:rsidRPr="004B0CBE" w:rsidRDefault="00250223" w:rsidP="00250223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vanish/>
          <w:sz w:val="24"/>
          <w:szCs w:val="24"/>
          <w:lang w:val="vi-VN"/>
        </w:rPr>
      </w:pPr>
    </w:p>
    <w:p w:rsidR="00250223" w:rsidRPr="004B0CBE" w:rsidRDefault="00250223" w:rsidP="00250223">
      <w:pPr>
        <w:pStyle w:val="ListParagraph"/>
        <w:numPr>
          <w:ilvl w:val="1"/>
          <w:numId w:val="3"/>
        </w:numPr>
        <w:spacing w:after="0" w:line="360" w:lineRule="auto"/>
        <w:rPr>
          <w:rFonts w:ascii="Times New Roman" w:hAnsi="Times New Roman" w:cs="Times New Roman"/>
          <w:vanish/>
          <w:sz w:val="24"/>
          <w:szCs w:val="24"/>
        </w:rPr>
      </w:pPr>
    </w:p>
    <w:p w:rsidR="00250223" w:rsidRPr="004B0CBE" w:rsidRDefault="00250223" w:rsidP="00250223">
      <w:pPr>
        <w:pStyle w:val="ListParagraph"/>
        <w:numPr>
          <w:ilvl w:val="1"/>
          <w:numId w:val="3"/>
        </w:numPr>
        <w:spacing w:after="0" w:line="360" w:lineRule="auto"/>
        <w:rPr>
          <w:rFonts w:ascii="Times New Roman" w:hAnsi="Times New Roman" w:cs="Times New Roman"/>
          <w:vanish/>
          <w:sz w:val="24"/>
          <w:szCs w:val="24"/>
        </w:rPr>
      </w:pPr>
    </w:p>
    <w:p w:rsidR="00250223" w:rsidRPr="004B0CBE" w:rsidRDefault="00250223" w:rsidP="00250223">
      <w:pPr>
        <w:pStyle w:val="ListParagraph"/>
        <w:numPr>
          <w:ilvl w:val="1"/>
          <w:numId w:val="3"/>
        </w:numPr>
        <w:spacing w:after="0" w:line="360" w:lineRule="auto"/>
        <w:rPr>
          <w:rFonts w:ascii="Times New Roman" w:hAnsi="Times New Roman" w:cs="Times New Roman"/>
          <w:vanish/>
          <w:sz w:val="24"/>
          <w:szCs w:val="24"/>
        </w:rPr>
      </w:pPr>
    </w:p>
    <w:p w:rsidR="00250223" w:rsidRPr="004B0CBE" w:rsidRDefault="00250223" w:rsidP="00250223">
      <w:pPr>
        <w:pStyle w:val="ListParagraph"/>
        <w:numPr>
          <w:ilvl w:val="1"/>
          <w:numId w:val="3"/>
        </w:numPr>
        <w:spacing w:after="0" w:line="360" w:lineRule="auto"/>
        <w:rPr>
          <w:rFonts w:ascii="Times New Roman" w:hAnsi="Times New Roman" w:cs="Times New Roman"/>
          <w:vanish/>
          <w:sz w:val="24"/>
          <w:szCs w:val="24"/>
        </w:rPr>
      </w:pPr>
    </w:p>
    <w:p w:rsidR="00250223" w:rsidRPr="004B0CBE" w:rsidRDefault="00250223" w:rsidP="00250223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>4.4.1. Mạch hệ thống đánh lửa trên ôtô</w:t>
      </w:r>
    </w:p>
    <w:p w:rsidR="00250223" w:rsidRPr="004B0CBE" w:rsidRDefault="00250223" w:rsidP="00250223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>4.4.2. Mạch ổn định điện áp (tiết chế) trên ôtô</w:t>
      </w:r>
    </w:p>
    <w:p w:rsidR="00250223" w:rsidRPr="004B0CBE" w:rsidRDefault="004700EA" w:rsidP="00250223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>4.4.3</w:t>
      </w:r>
      <w:r w:rsidR="00250223" w:rsidRPr="004B0CBE">
        <w:rPr>
          <w:color w:val="000000" w:themeColor="text1"/>
          <w:sz w:val="24"/>
          <w:szCs w:val="24"/>
        </w:rPr>
        <w:t>. Mạch điều khiển hệ thống gạt nước trên ôtô</w:t>
      </w:r>
    </w:p>
    <w:p w:rsidR="00E3204B" w:rsidRPr="004B0CBE" w:rsidRDefault="004700EA" w:rsidP="004700EA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 xml:space="preserve">4.5. </w:t>
      </w:r>
      <w:r w:rsidR="00651F59" w:rsidRPr="004B0CBE">
        <w:rPr>
          <w:color w:val="000000" w:themeColor="text1"/>
          <w:sz w:val="24"/>
          <w:szCs w:val="24"/>
        </w:rPr>
        <w:t xml:space="preserve">Bài tập ứng dụng </w:t>
      </w:r>
    </w:p>
    <w:p w:rsidR="00956729" w:rsidRPr="004B0CBE" w:rsidRDefault="00956729" w:rsidP="004700EA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</w:p>
    <w:p w:rsidR="00250223" w:rsidRPr="004B0CBE" w:rsidRDefault="00016CF1" w:rsidP="00E3204B">
      <w:pPr>
        <w:pStyle w:val="normaltext13thuthang"/>
        <w:ind w:left="0"/>
        <w:jc w:val="center"/>
        <w:rPr>
          <w:b/>
          <w:color w:val="000000" w:themeColor="text1"/>
          <w:sz w:val="24"/>
          <w:szCs w:val="24"/>
        </w:rPr>
      </w:pPr>
      <w:r w:rsidRPr="004B0CBE">
        <w:rPr>
          <w:b/>
          <w:color w:val="000000" w:themeColor="text1"/>
          <w:sz w:val="24"/>
          <w:szCs w:val="24"/>
        </w:rPr>
        <w:t>CHƯƠNG 5</w:t>
      </w:r>
      <w:r w:rsidR="00E3204B" w:rsidRPr="004B0CBE">
        <w:rPr>
          <w:b/>
          <w:color w:val="000000" w:themeColor="text1"/>
          <w:sz w:val="24"/>
          <w:szCs w:val="24"/>
        </w:rPr>
        <w:t>: SƠ ĐỒ ĐẤU DÂY TRÊN ÔTÔ</w:t>
      </w:r>
    </w:p>
    <w:p w:rsidR="00250223" w:rsidRPr="004B0CBE" w:rsidRDefault="00016CF1" w:rsidP="00250223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>5</w:t>
      </w:r>
      <w:r w:rsidR="00250223" w:rsidRPr="004B0CBE">
        <w:rPr>
          <w:color w:val="000000" w:themeColor="text1"/>
          <w:sz w:val="24"/>
          <w:szCs w:val="24"/>
        </w:rPr>
        <w:t xml:space="preserve">.1. Chức năng của sơ đồ điện trên ôtô </w:t>
      </w:r>
    </w:p>
    <w:p w:rsidR="00250223" w:rsidRPr="004B0CBE" w:rsidRDefault="00016CF1" w:rsidP="00250223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>5</w:t>
      </w:r>
      <w:r w:rsidR="00250223" w:rsidRPr="004B0CBE">
        <w:rPr>
          <w:color w:val="000000" w:themeColor="text1"/>
          <w:sz w:val="24"/>
          <w:szCs w:val="24"/>
        </w:rPr>
        <w:t>.2. Cách đọc sơ đồ</w:t>
      </w:r>
      <w:r w:rsidRPr="004B0CBE">
        <w:rPr>
          <w:color w:val="000000" w:themeColor="text1"/>
          <w:sz w:val="24"/>
          <w:szCs w:val="24"/>
        </w:rPr>
        <w:t xml:space="preserve"> đấu dây</w:t>
      </w:r>
      <w:r w:rsidR="00250223" w:rsidRPr="004B0CBE">
        <w:rPr>
          <w:color w:val="000000" w:themeColor="text1"/>
          <w:sz w:val="24"/>
          <w:szCs w:val="24"/>
        </w:rPr>
        <w:t xml:space="preserve"> trên ôtô </w:t>
      </w:r>
    </w:p>
    <w:p w:rsidR="00250223" w:rsidRPr="004B0CBE" w:rsidRDefault="00016CF1" w:rsidP="00250223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>5</w:t>
      </w:r>
      <w:r w:rsidR="00250223" w:rsidRPr="004B0CBE">
        <w:rPr>
          <w:color w:val="000000" w:themeColor="text1"/>
          <w:sz w:val="24"/>
          <w:szCs w:val="24"/>
        </w:rPr>
        <w:t xml:space="preserve">.3. Đọc sơ đồ một số mạch tiêu biểu </w:t>
      </w:r>
    </w:p>
    <w:p w:rsidR="00250223" w:rsidRPr="004B0CBE" w:rsidRDefault="00016CF1" w:rsidP="00250223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>5</w:t>
      </w:r>
      <w:r w:rsidR="00250223" w:rsidRPr="004B0CBE">
        <w:rPr>
          <w:color w:val="000000" w:themeColor="text1"/>
          <w:sz w:val="24"/>
          <w:szCs w:val="24"/>
        </w:rPr>
        <w:t xml:space="preserve">.3.1. Mạch điện hệ thống chiếu sáng </w:t>
      </w:r>
    </w:p>
    <w:p w:rsidR="00250223" w:rsidRPr="004B0CBE" w:rsidRDefault="00016CF1" w:rsidP="00250223">
      <w:pPr>
        <w:pStyle w:val="normaltext13thuthang"/>
        <w:ind w:left="0" w:firstLine="72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>5</w:t>
      </w:r>
      <w:r w:rsidR="00250223" w:rsidRPr="004B0CBE">
        <w:rPr>
          <w:color w:val="000000" w:themeColor="text1"/>
          <w:sz w:val="24"/>
          <w:szCs w:val="24"/>
        </w:rPr>
        <w:t xml:space="preserve">.3.2. Mạch điện hệ thống tín hiệu </w:t>
      </w:r>
    </w:p>
    <w:p w:rsidR="00122C73" w:rsidRPr="004B0CBE" w:rsidRDefault="00CA53FA" w:rsidP="00122C73">
      <w:pPr>
        <w:pStyle w:val="normaltext13thuthang"/>
        <w:ind w:left="0"/>
        <w:jc w:val="center"/>
        <w:rPr>
          <w:b/>
          <w:color w:val="000000" w:themeColor="text1"/>
          <w:sz w:val="24"/>
          <w:szCs w:val="24"/>
        </w:rPr>
      </w:pPr>
      <w:r w:rsidRPr="004B0CBE">
        <w:rPr>
          <w:b/>
          <w:color w:val="000000" w:themeColor="text1"/>
          <w:sz w:val="24"/>
          <w:szCs w:val="24"/>
        </w:rPr>
        <w:t>CHƯƠNG 6</w:t>
      </w:r>
      <w:r w:rsidR="00122C73" w:rsidRPr="004B0CBE">
        <w:rPr>
          <w:b/>
          <w:color w:val="000000" w:themeColor="text1"/>
          <w:sz w:val="24"/>
          <w:szCs w:val="24"/>
        </w:rPr>
        <w:t xml:space="preserve">: </w:t>
      </w:r>
      <w:r w:rsidRPr="004B0CBE">
        <w:rPr>
          <w:b/>
          <w:color w:val="000000" w:themeColor="text1"/>
          <w:sz w:val="24"/>
          <w:szCs w:val="24"/>
        </w:rPr>
        <w:t xml:space="preserve">PHƯƠNG PHÁP CHẨN ĐOÁN CÁC HƯ HỎNG CƠ BẢN DỰA TRÊN </w:t>
      </w:r>
      <w:r w:rsidR="00122C73" w:rsidRPr="004B0CBE">
        <w:rPr>
          <w:b/>
          <w:color w:val="000000" w:themeColor="text1"/>
          <w:sz w:val="24"/>
          <w:szCs w:val="24"/>
        </w:rPr>
        <w:t>SƠ ĐỒ ĐẤ</w:t>
      </w:r>
      <w:r w:rsidRPr="004B0CBE">
        <w:rPr>
          <w:b/>
          <w:color w:val="000000" w:themeColor="text1"/>
          <w:sz w:val="24"/>
          <w:szCs w:val="24"/>
        </w:rPr>
        <w:t xml:space="preserve">U DÂY </w:t>
      </w:r>
      <w:r w:rsidR="00122C73" w:rsidRPr="004B0CBE">
        <w:rPr>
          <w:b/>
          <w:color w:val="000000" w:themeColor="text1"/>
          <w:sz w:val="24"/>
          <w:szCs w:val="24"/>
        </w:rPr>
        <w:t>ÔTÔ</w:t>
      </w:r>
    </w:p>
    <w:p w:rsidR="00122C73" w:rsidRPr="004B0CBE" w:rsidRDefault="00122C73" w:rsidP="00122C73">
      <w:pPr>
        <w:pStyle w:val="normaltext13thuthang"/>
        <w:ind w:left="0"/>
        <w:rPr>
          <w:b/>
          <w:color w:val="000000" w:themeColor="text1"/>
          <w:sz w:val="24"/>
          <w:szCs w:val="24"/>
        </w:rPr>
      </w:pPr>
    </w:p>
    <w:p w:rsidR="00122C73" w:rsidRPr="004B0CBE" w:rsidRDefault="00CA53FA" w:rsidP="00122C73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 xml:space="preserve">6.1. Phương pháp chẩn đoán các hư hỏng cơ bản dựa trên sơ </w:t>
      </w:r>
      <w:r w:rsidR="00CA4DC6" w:rsidRPr="004B0CBE">
        <w:rPr>
          <w:color w:val="000000" w:themeColor="text1"/>
          <w:sz w:val="24"/>
          <w:szCs w:val="24"/>
        </w:rPr>
        <w:t xml:space="preserve">đồ đấu dây trên ôtô </w:t>
      </w:r>
      <w:r w:rsidRPr="004B0CBE">
        <w:rPr>
          <w:color w:val="000000" w:themeColor="text1"/>
          <w:sz w:val="24"/>
          <w:szCs w:val="24"/>
        </w:rPr>
        <w:t xml:space="preserve"> </w:t>
      </w:r>
    </w:p>
    <w:p w:rsidR="00122C73" w:rsidRPr="004B0CBE" w:rsidRDefault="00CA53FA" w:rsidP="00122C73">
      <w:pPr>
        <w:pStyle w:val="normaltext13thuthang"/>
        <w:ind w:left="0" w:firstLine="360"/>
        <w:outlineLvl w:val="2"/>
        <w:rPr>
          <w:color w:val="000000" w:themeColor="text1"/>
          <w:sz w:val="24"/>
          <w:szCs w:val="24"/>
        </w:rPr>
      </w:pPr>
      <w:r w:rsidRPr="004B0CBE">
        <w:rPr>
          <w:color w:val="000000" w:themeColor="text1"/>
          <w:sz w:val="24"/>
          <w:szCs w:val="24"/>
        </w:rPr>
        <w:t xml:space="preserve">6.2. Bài tập ứng </w:t>
      </w:r>
    </w:p>
    <w:p w:rsidR="00E6704A" w:rsidRPr="004B0CBE" w:rsidRDefault="00E6704A">
      <w:pPr>
        <w:rPr>
          <w:sz w:val="24"/>
          <w:szCs w:val="24"/>
        </w:rPr>
      </w:pPr>
    </w:p>
    <w:sectPr w:rsidR="00E6704A" w:rsidRPr="004B0CBE" w:rsidSect="00E6704A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09F4" w:rsidRDefault="006809F4" w:rsidP="00062635">
      <w:pPr>
        <w:spacing w:after="0" w:line="240" w:lineRule="auto"/>
      </w:pPr>
      <w:r>
        <w:separator/>
      </w:r>
    </w:p>
  </w:endnote>
  <w:endnote w:type="continuationSeparator" w:id="1">
    <w:p w:rsidR="006809F4" w:rsidRDefault="006809F4" w:rsidP="000626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7549740"/>
      <w:docPartObj>
        <w:docPartGallery w:val="Page Numbers (Bottom of Page)"/>
        <w:docPartUnique/>
      </w:docPartObj>
    </w:sdtPr>
    <w:sdtContent>
      <w:p w:rsidR="00062635" w:rsidRDefault="008D0A76">
        <w:pPr>
          <w:pStyle w:val="Footer"/>
          <w:jc w:val="right"/>
        </w:pPr>
        <w:fldSimple w:instr=" PAGE   \* MERGEFORMAT ">
          <w:r w:rsidR="004B0CBE">
            <w:rPr>
              <w:noProof/>
            </w:rPr>
            <w:t>2</w:t>
          </w:r>
        </w:fldSimple>
      </w:p>
    </w:sdtContent>
  </w:sdt>
  <w:p w:rsidR="00062635" w:rsidRDefault="0006263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09F4" w:rsidRDefault="006809F4" w:rsidP="00062635">
      <w:pPr>
        <w:spacing w:after="0" w:line="240" w:lineRule="auto"/>
      </w:pPr>
      <w:r>
        <w:separator/>
      </w:r>
    </w:p>
  </w:footnote>
  <w:footnote w:type="continuationSeparator" w:id="1">
    <w:p w:rsidR="006809F4" w:rsidRDefault="006809F4" w:rsidP="000626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00520"/>
    <w:multiLevelType w:val="multilevel"/>
    <w:tmpl w:val="D5827B62"/>
    <w:lvl w:ilvl="0">
      <w:start w:val="4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3.%2.%3"/>
      <w:lvlJc w:val="left"/>
      <w:pPr>
        <w:ind w:left="153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800" w:hanging="2160"/>
      </w:pPr>
    </w:lvl>
  </w:abstractNum>
  <w:abstractNum w:abstractNumId="1">
    <w:nsid w:val="48CB63FA"/>
    <w:multiLevelType w:val="multilevel"/>
    <w:tmpl w:val="69C2B35A"/>
    <w:lvl w:ilvl="0">
      <w:start w:val="4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153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800" w:hanging="2160"/>
      </w:pPr>
    </w:lvl>
  </w:abstractNum>
  <w:abstractNum w:abstractNumId="2">
    <w:nsid w:val="4ADC2E0D"/>
    <w:multiLevelType w:val="multilevel"/>
    <w:tmpl w:val="12FE1C94"/>
    <w:lvl w:ilvl="0">
      <w:start w:val="5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735" w:hanging="375"/>
      </w:pPr>
    </w:lvl>
    <w:lvl w:ilvl="2">
      <w:start w:val="1"/>
      <w:numFmt w:val="decimal"/>
      <w:lvlText w:val="4.%2.%3"/>
      <w:lvlJc w:val="left"/>
      <w:pPr>
        <w:ind w:left="1620" w:hanging="720"/>
      </w:pPr>
    </w:lvl>
    <w:lvl w:ilvl="3">
      <w:start w:val="1"/>
      <w:numFmt w:val="decimal"/>
      <w:lvlText w:val="%1.%2.%3.%4"/>
      <w:lvlJc w:val="left"/>
      <w:pPr>
        <w:ind w:left="2205" w:hanging="1080"/>
      </w:pPr>
    </w:lvl>
    <w:lvl w:ilvl="4">
      <w:start w:val="1"/>
      <w:numFmt w:val="decimal"/>
      <w:lvlText w:val="%1.%2.%3.%4.%5"/>
      <w:lvlJc w:val="left"/>
      <w:pPr>
        <w:ind w:left="2580" w:hanging="1080"/>
      </w:pPr>
    </w:lvl>
    <w:lvl w:ilvl="5">
      <w:start w:val="1"/>
      <w:numFmt w:val="decimal"/>
      <w:lvlText w:val="%1.%2.%3.%4.%5.%6"/>
      <w:lvlJc w:val="left"/>
      <w:pPr>
        <w:ind w:left="3315" w:hanging="1440"/>
      </w:pPr>
    </w:lvl>
    <w:lvl w:ilvl="6">
      <w:start w:val="1"/>
      <w:numFmt w:val="decimal"/>
      <w:lvlText w:val="%1.%2.%3.%4.%5.%6.%7"/>
      <w:lvlJc w:val="left"/>
      <w:pPr>
        <w:ind w:left="3690" w:hanging="1440"/>
      </w:pPr>
    </w:lvl>
    <w:lvl w:ilvl="7">
      <w:start w:val="1"/>
      <w:numFmt w:val="decimal"/>
      <w:lvlText w:val="%1.%2.%3.%4.%5.%6.%7.%8"/>
      <w:lvlJc w:val="left"/>
      <w:pPr>
        <w:ind w:left="4425" w:hanging="1800"/>
      </w:pPr>
    </w:lvl>
    <w:lvl w:ilvl="8">
      <w:start w:val="1"/>
      <w:numFmt w:val="decimal"/>
      <w:lvlText w:val="%1.%2.%3.%4.%5.%6.%7.%8.%9"/>
      <w:lvlJc w:val="left"/>
      <w:pPr>
        <w:ind w:left="5160" w:hanging="2160"/>
      </w:pPr>
    </w:lvl>
  </w:abstractNum>
  <w:num w:numId="1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0223"/>
    <w:rsid w:val="00016CF1"/>
    <w:rsid w:val="00062635"/>
    <w:rsid w:val="00122C73"/>
    <w:rsid w:val="00250223"/>
    <w:rsid w:val="00326053"/>
    <w:rsid w:val="004700EA"/>
    <w:rsid w:val="004B0CBE"/>
    <w:rsid w:val="00617C8C"/>
    <w:rsid w:val="00651F59"/>
    <w:rsid w:val="006809F4"/>
    <w:rsid w:val="008D0A76"/>
    <w:rsid w:val="00956729"/>
    <w:rsid w:val="00CA4DC6"/>
    <w:rsid w:val="00CA53FA"/>
    <w:rsid w:val="00E3204B"/>
    <w:rsid w:val="00E67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70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0223"/>
    <w:pPr>
      <w:ind w:left="720"/>
      <w:contextualSpacing/>
    </w:pPr>
  </w:style>
  <w:style w:type="paragraph" w:customStyle="1" w:styleId="normaltext13thuthang">
    <w:name w:val="normaltext13thuthang"/>
    <w:basedOn w:val="Normal"/>
    <w:uiPriority w:val="99"/>
    <w:rsid w:val="00250223"/>
    <w:pPr>
      <w:spacing w:after="0" w:line="288" w:lineRule="auto"/>
      <w:ind w:left="300" w:right="120"/>
      <w:jc w:val="both"/>
    </w:pPr>
    <w:rPr>
      <w:rFonts w:ascii="Times New Roman" w:eastAsiaTheme="minorEastAsia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unhideWhenUsed/>
    <w:rsid w:val="000626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62635"/>
  </w:style>
  <w:style w:type="paragraph" w:styleId="Footer">
    <w:name w:val="footer"/>
    <w:basedOn w:val="Normal"/>
    <w:link w:val="FooterChar"/>
    <w:uiPriority w:val="99"/>
    <w:unhideWhenUsed/>
    <w:rsid w:val="000626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26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DANG THAI SON</dc:creator>
  <cp:lastModifiedBy>DANG THAI SON</cp:lastModifiedBy>
  <cp:revision>10</cp:revision>
  <dcterms:created xsi:type="dcterms:W3CDTF">2015-11-23T07:30:00Z</dcterms:created>
  <dcterms:modified xsi:type="dcterms:W3CDTF">2015-11-23T09:18:00Z</dcterms:modified>
</cp:coreProperties>
</file>